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AF055" w14:textId="77777777" w:rsidR="009305AF" w:rsidRDefault="009305AF"/>
    <w:tbl>
      <w:tblPr>
        <w:tblStyle w:val="TextLayout"/>
        <w:tblW w:w="5250" w:type="pct"/>
        <w:tblBorders>
          <w:top w:val="single" w:sz="4" w:space="0" w:color="A6A8AB"/>
          <w:left w:val="single" w:sz="4" w:space="0" w:color="A6A8AB"/>
          <w:bottom w:val="single" w:sz="4" w:space="0" w:color="A6A8AB"/>
          <w:right w:val="single" w:sz="4" w:space="0" w:color="A6A8AB"/>
        </w:tblBorders>
        <w:tblLook w:val="04A0" w:firstRow="1" w:lastRow="0" w:firstColumn="1" w:lastColumn="0" w:noHBand="0" w:noVBand="1"/>
      </w:tblPr>
      <w:tblGrid>
        <w:gridCol w:w="6042"/>
        <w:gridCol w:w="1397"/>
        <w:gridCol w:w="2028"/>
      </w:tblGrid>
      <w:tr w:rsidR="00EB7399" w:rsidRPr="00111229" w14:paraId="24A9A49E" w14:textId="77777777" w:rsidTr="009305AF">
        <w:trPr>
          <w:trHeight w:val="799"/>
        </w:trPr>
        <w:tc>
          <w:tcPr>
            <w:tcW w:w="7439" w:type="dxa"/>
            <w:gridSpan w:val="2"/>
          </w:tcPr>
          <w:p w14:paraId="1E82C333" w14:textId="77777777" w:rsidR="00EB7399" w:rsidRDefault="009305AF" w:rsidP="007A3F06">
            <w:pPr>
              <w:rPr>
                <w:b/>
                <w:sz w:val="28"/>
                <w:shd w:val="clear" w:color="auto" w:fill="EDEDED" w:themeFill="accent3" w:themeFillTint="33"/>
              </w:rPr>
            </w:pPr>
            <w:r>
              <w:rPr>
                <w:b/>
                <w:sz w:val="28"/>
                <w:shd w:val="clear" w:color="auto" w:fill="EDEDED" w:themeFill="accent3" w:themeFillTint="33"/>
              </w:rPr>
              <w:t>Special Education Training Alliance (SETA)</w:t>
            </w:r>
          </w:p>
          <w:p w14:paraId="19873899" w14:textId="77777777" w:rsidR="009305AF" w:rsidRPr="009305AF" w:rsidRDefault="009305AF" w:rsidP="007A3F06">
            <w:pPr>
              <w:rPr>
                <w:b/>
                <w:sz w:val="16"/>
                <w:szCs w:val="16"/>
              </w:rPr>
            </w:pPr>
            <w:r w:rsidRPr="009305AF">
              <w:rPr>
                <w:b/>
                <w:sz w:val="16"/>
                <w:szCs w:val="16"/>
                <w:shd w:val="clear" w:color="auto" w:fill="EDEDED" w:themeFill="accent3" w:themeFillTint="33"/>
              </w:rPr>
              <w:t>(Western Suburbs State Special School)</w:t>
            </w:r>
          </w:p>
          <w:p w14:paraId="7392FA7B" w14:textId="77777777" w:rsidR="00EB7399" w:rsidRDefault="00EB7399" w:rsidP="007A3F06">
            <w:pPr>
              <w:spacing w:before="120"/>
              <w:rPr>
                <w:sz w:val="24"/>
                <w:shd w:val="clear" w:color="auto" w:fill="EDEDED" w:themeFill="accent3" w:themeFillTint="33"/>
              </w:rPr>
            </w:pPr>
            <w:r w:rsidRPr="00111229">
              <w:rPr>
                <w:sz w:val="24"/>
              </w:rPr>
              <w:t xml:space="preserve">RTO </w:t>
            </w:r>
            <w:r>
              <w:rPr>
                <w:sz w:val="24"/>
              </w:rPr>
              <w:t>n</w:t>
            </w:r>
            <w:r w:rsidRPr="00111229">
              <w:rPr>
                <w:sz w:val="24"/>
              </w:rPr>
              <w:t xml:space="preserve">umber: </w:t>
            </w:r>
            <w:r w:rsidR="009305AF">
              <w:rPr>
                <w:sz w:val="24"/>
                <w:shd w:val="clear" w:color="auto" w:fill="EDEDED" w:themeFill="accent3" w:themeFillTint="33"/>
              </w:rPr>
              <w:t>41021</w:t>
            </w:r>
          </w:p>
          <w:p w14:paraId="68A023A9" w14:textId="77777777" w:rsidR="009305AF" w:rsidRPr="009305AF" w:rsidRDefault="009305AF" w:rsidP="007A3F06">
            <w:pPr>
              <w:spacing w:before="120"/>
              <w:rPr>
                <w:sz w:val="16"/>
                <w:szCs w:val="16"/>
              </w:rPr>
            </w:pPr>
            <w:r w:rsidRPr="009305AF">
              <w:rPr>
                <w:sz w:val="16"/>
                <w:szCs w:val="16"/>
              </w:rPr>
              <w:t xml:space="preserve">SETA operates as a central RTO across a number of Specials in Queensland and offers students the ability to complete Certificates within their individual school sites. Specific course availability </w:t>
            </w:r>
            <w:r>
              <w:rPr>
                <w:sz w:val="16"/>
                <w:szCs w:val="16"/>
              </w:rPr>
              <w:t>depends on</w:t>
            </w:r>
            <w:r w:rsidRPr="009305AF">
              <w:rPr>
                <w:sz w:val="16"/>
                <w:szCs w:val="16"/>
              </w:rPr>
              <w:t xml:space="preserve"> site staffing, facilities and the cohort of students in attendance.</w:t>
            </w:r>
          </w:p>
        </w:tc>
        <w:tc>
          <w:tcPr>
            <w:tcW w:w="2028" w:type="dxa"/>
          </w:tcPr>
          <w:p w14:paraId="628508A6" w14:textId="77777777" w:rsidR="00EB7399" w:rsidRPr="00111229" w:rsidRDefault="00EB7399" w:rsidP="007A3F06">
            <w:pPr>
              <w:spacing w:line="240" w:lineRule="auto"/>
              <w:jc w:val="right"/>
            </w:pPr>
            <w:r w:rsidRPr="00111229">
              <w:rPr>
                <w:noProof/>
                <w:lang w:eastAsia="zh-CN"/>
                <w14:numForm w14:val="default"/>
              </w:rPr>
              <w:drawing>
                <wp:inline distT="0" distB="0" distL="0" distR="0" wp14:anchorId="2F55B030" wp14:editId="0554FB6E">
                  <wp:extent cx="1284732" cy="914400"/>
                  <wp:effectExtent l="0" t="0" r="0" b="0"/>
                  <wp:docPr id="2" name="Picture 2" descr="Image result for nr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r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219" cy="914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7399" w:rsidRPr="00111229" w14:paraId="4568D351" w14:textId="77777777" w:rsidTr="009305AF">
        <w:tc>
          <w:tcPr>
            <w:tcW w:w="9467" w:type="dxa"/>
            <w:gridSpan w:val="3"/>
            <w:shd w:val="clear" w:color="auto" w:fill="E7E6E6" w:themeFill="background2"/>
          </w:tcPr>
          <w:p w14:paraId="1B1D12D9" w14:textId="34779722" w:rsidR="00EB7399" w:rsidRPr="00111229" w:rsidRDefault="00563FA2" w:rsidP="00C27F40">
            <w:pPr>
              <w:pStyle w:val="Heading3"/>
              <w:jc w:val="center"/>
            </w:pPr>
            <w:r>
              <w:rPr>
                <w:color w:val="auto"/>
              </w:rPr>
              <w:t>AHC102</w:t>
            </w:r>
            <w:r w:rsidR="00E40A52">
              <w:rPr>
                <w:color w:val="auto"/>
              </w:rPr>
              <w:t>22</w:t>
            </w:r>
            <w:r>
              <w:rPr>
                <w:color w:val="auto"/>
              </w:rPr>
              <w:t xml:space="preserve"> Certificate I Agri</w:t>
            </w:r>
            <w:r w:rsidR="00E40A52">
              <w:rPr>
                <w:color w:val="auto"/>
              </w:rPr>
              <w:t>culture</w:t>
            </w:r>
          </w:p>
        </w:tc>
      </w:tr>
      <w:tr w:rsidR="00EB7399" w:rsidRPr="00111229" w14:paraId="7BC2ADBD" w14:textId="77777777" w:rsidTr="009305AF">
        <w:tc>
          <w:tcPr>
            <w:tcW w:w="6042" w:type="dxa"/>
          </w:tcPr>
          <w:p w14:paraId="617FA503" w14:textId="77777777" w:rsidR="00EB7399" w:rsidRPr="00111229" w:rsidRDefault="00EB7399" w:rsidP="007A3F06">
            <w:pPr>
              <w:spacing w:before="40" w:after="40"/>
              <w:ind w:right="133"/>
              <w:rPr>
                <w:sz w:val="22"/>
              </w:rPr>
            </w:pPr>
            <w:r w:rsidRPr="00111229">
              <w:rPr>
                <w:b/>
                <w:sz w:val="22"/>
              </w:rPr>
              <w:t>Qualification description</w:t>
            </w:r>
          </w:p>
          <w:p w14:paraId="0501743C" w14:textId="77777777" w:rsidR="00563FA2" w:rsidRDefault="00EB7399" w:rsidP="007A3F06">
            <w:pPr>
              <w:pStyle w:val="Default"/>
              <w:autoSpaceDE/>
              <w:autoSpaceDN/>
              <w:adjustRightInd/>
              <w:spacing w:after="80" w:line="259" w:lineRule="auto"/>
              <w:ind w:right="133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 w:rsidRPr="00111229">
              <w:rPr>
                <w:rFonts w:cs="Arial"/>
                <w:sz w:val="18"/>
                <w:szCs w:val="18"/>
              </w:rPr>
              <w:t xml:space="preserve">This qualification </w:t>
            </w:r>
            <w:r w:rsidRPr="00563FA2">
              <w:rPr>
                <w:rFonts w:asciiTheme="minorHAnsi" w:hAnsiTheme="minorHAnsi" w:cstheme="minorHAnsi"/>
                <w:sz w:val="18"/>
                <w:szCs w:val="18"/>
              </w:rPr>
              <w:t xml:space="preserve">focuses </w:t>
            </w:r>
            <w:r w:rsidR="00563FA2" w:rsidRPr="00563FA2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on the basic skill sets for students to be able to gain employability skills necessary to participate in the agricultural industry in the areas of garden, landscaping and nursery work.</w:t>
            </w:r>
          </w:p>
          <w:p w14:paraId="50CEDD2C" w14:textId="7667BE6E" w:rsidR="00EB7399" w:rsidRPr="00111229" w:rsidRDefault="00EB7399" w:rsidP="007A3F06">
            <w:pPr>
              <w:pStyle w:val="Default"/>
              <w:autoSpaceDE/>
              <w:autoSpaceDN/>
              <w:adjustRightInd/>
              <w:spacing w:after="80" w:line="259" w:lineRule="auto"/>
              <w:ind w:right="133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111229">
              <w:rPr>
                <w:rFonts w:ascii="Arial" w:hAnsi="Arial" w:cs="Arial"/>
                <w:sz w:val="18"/>
                <w:szCs w:val="18"/>
                <w:lang w:val="en-AU"/>
              </w:rPr>
              <w:t xml:space="preserve">Refer to </w:t>
            </w:r>
            <w:hyperlink r:id="rId11" w:history="1">
              <w:r w:rsidRPr="00111229">
                <w:rPr>
                  <w:rStyle w:val="Hyperlink"/>
                  <w:rFonts w:cs="Arial"/>
                  <w:sz w:val="18"/>
                  <w:szCs w:val="18"/>
                  <w:lang w:val="en-AU"/>
                </w:rPr>
                <w:t>training.gov.au</w:t>
              </w:r>
            </w:hyperlink>
            <w:r w:rsidRPr="00111229">
              <w:rPr>
                <w:rFonts w:ascii="Arial" w:hAnsi="Arial" w:cs="Arial"/>
                <w:sz w:val="18"/>
                <w:szCs w:val="18"/>
                <w:lang w:val="en-AU"/>
              </w:rPr>
              <w:t xml:space="preserve"> for specific information about the qualification.</w:t>
            </w:r>
          </w:p>
          <w:p w14:paraId="2B07B308" w14:textId="77777777" w:rsidR="00EB7399" w:rsidRPr="00111229" w:rsidRDefault="00EB7399" w:rsidP="007A3F06">
            <w:pPr>
              <w:pStyle w:val="Default"/>
              <w:spacing w:before="80" w:after="40"/>
              <w:rPr>
                <w:rFonts w:ascii="Arial" w:hAnsi="Arial" w:cs="Times New Roman"/>
                <w:b/>
                <w:color w:val="auto"/>
                <w:sz w:val="22"/>
                <w:szCs w:val="21"/>
                <w:lang w:val="en-AU"/>
              </w:rPr>
            </w:pPr>
            <w:r w:rsidRPr="00111229">
              <w:rPr>
                <w:rFonts w:ascii="Arial" w:hAnsi="Arial" w:cs="Times New Roman"/>
                <w:b/>
                <w:color w:val="auto"/>
                <w:sz w:val="22"/>
                <w:szCs w:val="21"/>
                <w:lang w:val="en-AU"/>
              </w:rPr>
              <w:t>Entry requirements</w:t>
            </w:r>
          </w:p>
          <w:p w14:paraId="616C0FC6" w14:textId="77777777" w:rsidR="00EB7399" w:rsidRPr="00111229" w:rsidRDefault="00EB7399" w:rsidP="007A3F06">
            <w:pPr>
              <w:spacing w:after="80"/>
              <w:ind w:right="133"/>
              <w:rPr>
                <w:rFonts w:cs="Arial"/>
                <w:color w:val="000000"/>
                <w:sz w:val="18"/>
                <w:szCs w:val="18"/>
              </w:rPr>
            </w:pPr>
            <w:r w:rsidRPr="00111229">
              <w:rPr>
                <w:rFonts w:cs="Arial"/>
                <w:color w:val="000000"/>
                <w:sz w:val="18"/>
                <w:szCs w:val="18"/>
              </w:rPr>
              <w:t>There are no entry requirements for this qualification.</w:t>
            </w:r>
          </w:p>
          <w:p w14:paraId="09A5FEEB" w14:textId="77777777" w:rsidR="00EB7399" w:rsidRPr="00111229" w:rsidRDefault="00EB7399" w:rsidP="007A3F06">
            <w:pPr>
              <w:pStyle w:val="Default"/>
              <w:spacing w:before="80" w:after="40"/>
              <w:rPr>
                <w:rFonts w:ascii="Arial" w:hAnsi="Arial" w:cs="Times New Roman"/>
                <w:b/>
                <w:color w:val="auto"/>
                <w:sz w:val="22"/>
                <w:szCs w:val="21"/>
                <w:lang w:val="en-AU"/>
              </w:rPr>
            </w:pPr>
            <w:r w:rsidRPr="00111229">
              <w:rPr>
                <w:rFonts w:ascii="Arial" w:hAnsi="Arial" w:cs="Times New Roman"/>
                <w:b/>
                <w:color w:val="auto"/>
                <w:sz w:val="22"/>
                <w:szCs w:val="21"/>
                <w:lang w:val="en-AU"/>
              </w:rPr>
              <w:t>Duration and location</w:t>
            </w:r>
          </w:p>
          <w:p w14:paraId="403124A2" w14:textId="77777777" w:rsidR="00EB7399" w:rsidRPr="00111229" w:rsidRDefault="00EB7399" w:rsidP="007A3F06">
            <w:pPr>
              <w:spacing w:after="120"/>
              <w:ind w:right="133"/>
              <w:rPr>
                <w:rFonts w:cs="Arial"/>
                <w:color w:val="000000"/>
                <w:sz w:val="16"/>
                <w:szCs w:val="18"/>
              </w:rPr>
            </w:pPr>
            <w:r w:rsidRPr="00111229">
              <w:rPr>
                <w:rFonts w:cs="Arial"/>
                <w:color w:val="000000"/>
                <w:sz w:val="18"/>
                <w:szCs w:val="18"/>
              </w:rPr>
              <w:t xml:space="preserve">This is a two-year course delivered in Years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10, </w:t>
            </w:r>
            <w:r w:rsidRPr="00111229">
              <w:rPr>
                <w:rFonts w:cs="Arial"/>
                <w:color w:val="000000"/>
                <w:sz w:val="18"/>
                <w:szCs w:val="18"/>
              </w:rPr>
              <w:t>11 and 1</w:t>
            </w:r>
            <w:r>
              <w:rPr>
                <w:rFonts w:cs="Arial"/>
                <w:color w:val="000000"/>
                <w:sz w:val="18"/>
                <w:szCs w:val="18"/>
              </w:rPr>
              <w:t>2 on your school site</w:t>
            </w:r>
            <w:r w:rsidRPr="00111229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425" w:type="dxa"/>
            <w:gridSpan w:val="2"/>
          </w:tcPr>
          <w:p w14:paraId="38573B96" w14:textId="77777777" w:rsidR="00EB7399" w:rsidRPr="00111229" w:rsidRDefault="00EB7399" w:rsidP="007A3F06">
            <w:pPr>
              <w:spacing w:before="40" w:after="40"/>
              <w:rPr>
                <w:b/>
                <w:sz w:val="22"/>
              </w:rPr>
            </w:pPr>
            <w:r w:rsidRPr="00111229">
              <w:rPr>
                <w:b/>
                <w:sz w:val="22"/>
              </w:rPr>
              <w:t xml:space="preserve">Delivery modes </w:t>
            </w:r>
          </w:p>
          <w:p w14:paraId="0595B014" w14:textId="77777777" w:rsidR="00EB7399" w:rsidRPr="00111229" w:rsidRDefault="00EB7399" w:rsidP="007A3F06">
            <w:pPr>
              <w:spacing w:before="40" w:after="40"/>
              <w:rPr>
                <w:rFonts w:cs="Arial"/>
                <w:color w:val="000000"/>
                <w:sz w:val="18"/>
                <w:szCs w:val="18"/>
              </w:rPr>
            </w:pPr>
            <w:r w:rsidRPr="00111229">
              <w:rPr>
                <w:rFonts w:cs="Arial"/>
                <w:color w:val="000000"/>
                <w:sz w:val="18"/>
                <w:szCs w:val="18"/>
              </w:rPr>
              <w:t>A range of delivery modes will be used during the teaching and learning of this qualification.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111229">
              <w:rPr>
                <w:rFonts w:cs="Arial"/>
                <w:color w:val="000000"/>
                <w:sz w:val="18"/>
                <w:szCs w:val="18"/>
              </w:rPr>
              <w:t>These include:</w:t>
            </w:r>
          </w:p>
          <w:p w14:paraId="5A90A6C9" w14:textId="77777777" w:rsidR="00EB7399" w:rsidRPr="00111229" w:rsidRDefault="00EB7399" w:rsidP="007A3F06">
            <w:pPr>
              <w:pStyle w:val="TableBullet"/>
              <w:rPr>
                <w:sz w:val="18"/>
                <w:szCs w:val="16"/>
              </w:rPr>
            </w:pPr>
            <w:r w:rsidRPr="00111229">
              <w:rPr>
                <w:sz w:val="18"/>
                <w:szCs w:val="16"/>
              </w:rPr>
              <w:t>face-to-face instruction</w:t>
            </w:r>
          </w:p>
          <w:p w14:paraId="06D5FF29" w14:textId="4EE3E508" w:rsidR="00563FA2" w:rsidRPr="00111229" w:rsidRDefault="00563FA2" w:rsidP="00563FA2">
            <w:pPr>
              <w:pStyle w:val="TableBulle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simulated </w:t>
            </w:r>
            <w:r w:rsidRPr="00111229">
              <w:rPr>
                <w:sz w:val="18"/>
                <w:szCs w:val="16"/>
              </w:rPr>
              <w:t>work-based learning</w:t>
            </w:r>
          </w:p>
          <w:p w14:paraId="1E26F027" w14:textId="77777777" w:rsidR="00EB7399" w:rsidRPr="00EB7399" w:rsidRDefault="00EB7399" w:rsidP="00EB7399">
            <w:pPr>
              <w:pStyle w:val="TableBullet"/>
              <w:rPr>
                <w:sz w:val="18"/>
                <w:szCs w:val="16"/>
              </w:rPr>
            </w:pPr>
            <w:r w:rsidRPr="00111229">
              <w:rPr>
                <w:sz w:val="18"/>
                <w:szCs w:val="16"/>
              </w:rPr>
              <w:t>guided learning</w:t>
            </w:r>
            <w:r w:rsidRPr="00EB7399">
              <w:rPr>
                <w:sz w:val="18"/>
                <w:szCs w:val="16"/>
              </w:rPr>
              <w:t>.</w:t>
            </w:r>
          </w:p>
          <w:p w14:paraId="56D7C456" w14:textId="77777777" w:rsidR="00EB7399" w:rsidRPr="00111229" w:rsidRDefault="00EB7399" w:rsidP="007A3F06">
            <w:pPr>
              <w:pStyle w:val="Default"/>
              <w:spacing w:before="80" w:after="40"/>
              <w:rPr>
                <w:rFonts w:ascii="Arial" w:hAnsi="Arial" w:cs="Times New Roman"/>
                <w:b/>
                <w:color w:val="auto"/>
                <w:sz w:val="22"/>
                <w:szCs w:val="21"/>
                <w:lang w:val="en-AU"/>
              </w:rPr>
            </w:pPr>
            <w:r w:rsidRPr="00111229">
              <w:rPr>
                <w:rFonts w:ascii="Arial" w:hAnsi="Arial" w:cs="Times New Roman"/>
                <w:b/>
                <w:color w:val="auto"/>
                <w:sz w:val="22"/>
                <w:szCs w:val="21"/>
                <w:lang w:val="en-AU"/>
              </w:rPr>
              <w:t>Fees</w:t>
            </w:r>
          </w:p>
          <w:p w14:paraId="2E93EB9D" w14:textId="77777777" w:rsidR="00EB7399" w:rsidRPr="00111229" w:rsidRDefault="00EB7399" w:rsidP="007A3F06">
            <w:pPr>
              <w:spacing w:after="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Refer to individual site to ascertain if there are fees applicable for course</w:t>
            </w:r>
            <w:r w:rsidRPr="00111229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</w:tr>
      <w:tr w:rsidR="00EB7399" w:rsidRPr="00111229" w14:paraId="59EA909C" w14:textId="77777777" w:rsidTr="00AD20DD">
        <w:trPr>
          <w:trHeight w:val="3999"/>
        </w:trPr>
        <w:tc>
          <w:tcPr>
            <w:tcW w:w="6042" w:type="dxa"/>
          </w:tcPr>
          <w:p w14:paraId="76902557" w14:textId="77777777" w:rsidR="00EB7399" w:rsidRPr="00111229" w:rsidRDefault="00EB7399" w:rsidP="007A3F06">
            <w:pPr>
              <w:spacing w:after="40"/>
              <w:rPr>
                <w:b/>
                <w:sz w:val="22"/>
              </w:rPr>
            </w:pPr>
            <w:r w:rsidRPr="00111229">
              <w:rPr>
                <w:b/>
                <w:sz w:val="22"/>
              </w:rPr>
              <w:t>Course units</w:t>
            </w:r>
          </w:p>
          <w:p w14:paraId="6E5E29FA" w14:textId="7C1268A6" w:rsidR="00EB7399" w:rsidRPr="00111229" w:rsidRDefault="00EB7399" w:rsidP="007A3F06">
            <w:pPr>
              <w:spacing w:after="120"/>
              <w:rPr>
                <w:rFonts w:cs="Arial"/>
                <w:color w:val="000000"/>
                <w:sz w:val="18"/>
                <w:szCs w:val="18"/>
              </w:rPr>
            </w:pPr>
            <w:r w:rsidRPr="00111229">
              <w:rPr>
                <w:rFonts w:cs="Arial"/>
                <w:color w:val="000000"/>
                <w:sz w:val="18"/>
                <w:szCs w:val="18"/>
              </w:rPr>
              <w:t xml:space="preserve">To attain a </w:t>
            </w:r>
            <w:r w:rsidR="00563FA2">
              <w:rPr>
                <w:rFonts w:cs="Arial"/>
                <w:color w:val="000000"/>
                <w:sz w:val="18"/>
                <w:szCs w:val="18"/>
              </w:rPr>
              <w:t>AHC102</w:t>
            </w:r>
            <w:r w:rsidR="00E40A52">
              <w:rPr>
                <w:rFonts w:cs="Arial"/>
                <w:color w:val="000000"/>
                <w:sz w:val="18"/>
                <w:szCs w:val="18"/>
              </w:rPr>
              <w:t xml:space="preserve">22 </w:t>
            </w:r>
            <w:r w:rsidR="00563FA2">
              <w:rPr>
                <w:rFonts w:cs="Arial"/>
                <w:color w:val="000000"/>
                <w:sz w:val="18"/>
                <w:szCs w:val="18"/>
              </w:rPr>
              <w:t>Certificate I Agri</w:t>
            </w:r>
            <w:r w:rsidR="00E40A52">
              <w:rPr>
                <w:rFonts w:cs="Arial"/>
                <w:color w:val="000000"/>
                <w:sz w:val="18"/>
                <w:szCs w:val="18"/>
              </w:rPr>
              <w:t>culture</w:t>
            </w:r>
            <w:r w:rsidR="00563FA2">
              <w:rPr>
                <w:rFonts w:cs="Arial"/>
                <w:color w:val="000000"/>
                <w:sz w:val="18"/>
                <w:szCs w:val="18"/>
              </w:rPr>
              <w:t>, 6</w:t>
            </w:r>
            <w:r w:rsidR="006C5760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111229">
              <w:rPr>
                <w:rFonts w:cs="Arial"/>
                <w:color w:val="000000"/>
                <w:sz w:val="18"/>
                <w:szCs w:val="18"/>
              </w:rPr>
              <w:t xml:space="preserve">units of competency </w:t>
            </w:r>
            <w:r w:rsidR="00E40A52"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  <w:r w:rsidRPr="00111229">
              <w:rPr>
                <w:rFonts w:cs="Arial"/>
                <w:color w:val="000000"/>
                <w:sz w:val="18"/>
                <w:szCs w:val="18"/>
              </w:rPr>
              <w:t xml:space="preserve">must be achieved: </w:t>
            </w:r>
          </w:p>
          <w:tbl>
            <w:tblPr>
              <w:tblStyle w:val="5QCAAtablestyle"/>
              <w:tblW w:w="4750" w:type="pct"/>
              <w:tblInd w:w="0" w:type="dxa"/>
              <w:tblCellMar>
                <w:top w:w="0" w:type="dxa"/>
                <w:bottom w:w="0" w:type="dxa"/>
              </w:tblCellMar>
              <w:tblLook w:val="04A0" w:firstRow="1" w:lastRow="0" w:firstColumn="1" w:lastColumn="0" w:noHBand="0" w:noVBand="1"/>
            </w:tblPr>
            <w:tblGrid>
              <w:gridCol w:w="1292"/>
              <w:gridCol w:w="4434"/>
            </w:tblGrid>
            <w:tr w:rsidR="00EB7399" w:rsidRPr="00111229" w14:paraId="56D22FAF" w14:textId="77777777" w:rsidTr="00EB739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34"/>
              </w:trPr>
              <w:tc>
                <w:tcPr>
                  <w:tcW w:w="1292" w:type="dxa"/>
                  <w:tcBorders>
                    <w:bottom w:val="single" w:sz="4" w:space="0" w:color="A6A8AB"/>
                  </w:tcBorders>
                </w:tcPr>
                <w:p w14:paraId="2D7D5D26" w14:textId="77777777" w:rsidR="00EB7399" w:rsidRPr="00111229" w:rsidRDefault="00EB7399" w:rsidP="007A3F06">
                  <w:pPr>
                    <w:spacing w:before="40" w:after="40"/>
                    <w:rPr>
                      <w:rStyle w:val="Strong"/>
                      <w:sz w:val="18"/>
                      <w:szCs w:val="18"/>
                    </w:rPr>
                  </w:pPr>
                  <w:r w:rsidRPr="00111229">
                    <w:rPr>
                      <w:rStyle w:val="Strong"/>
                      <w:sz w:val="18"/>
                      <w:szCs w:val="18"/>
                    </w:rPr>
                    <w:t>Unit code</w:t>
                  </w:r>
                </w:p>
              </w:tc>
              <w:tc>
                <w:tcPr>
                  <w:tcW w:w="4434" w:type="dxa"/>
                  <w:tcBorders>
                    <w:bottom w:val="single" w:sz="4" w:space="0" w:color="A6A8AB"/>
                  </w:tcBorders>
                </w:tcPr>
                <w:p w14:paraId="3D6B4210" w14:textId="77777777" w:rsidR="00EB7399" w:rsidRPr="00111229" w:rsidRDefault="00EB7399" w:rsidP="007A3F06">
                  <w:pPr>
                    <w:spacing w:before="40" w:after="40"/>
                    <w:rPr>
                      <w:rStyle w:val="Strong"/>
                      <w:sz w:val="18"/>
                      <w:szCs w:val="18"/>
                    </w:rPr>
                  </w:pPr>
                  <w:r w:rsidRPr="00111229">
                    <w:rPr>
                      <w:rStyle w:val="Strong"/>
                      <w:sz w:val="18"/>
                      <w:szCs w:val="18"/>
                    </w:rPr>
                    <w:t>Title</w:t>
                  </w:r>
                </w:p>
              </w:tc>
            </w:tr>
            <w:tr w:rsidR="00EB7399" w:rsidRPr="00111229" w14:paraId="675228E4" w14:textId="77777777" w:rsidTr="00EB7399">
              <w:tc>
                <w:tcPr>
                  <w:tcW w:w="1292" w:type="dxa"/>
                  <w:tcBorders>
                    <w:top w:val="single" w:sz="4" w:space="0" w:color="A6A8AB"/>
                  </w:tcBorders>
                </w:tcPr>
                <w:p w14:paraId="587C3E8A" w14:textId="7C147BDE" w:rsidR="00EB7399" w:rsidRPr="00111229" w:rsidRDefault="00563FA2" w:rsidP="007A3F06">
                  <w:pPr>
                    <w:spacing w:before="40" w:after="4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AHCLSC10</w:t>
                  </w:r>
                  <w:r w:rsidR="00EC0AB6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434" w:type="dxa"/>
                  <w:tcBorders>
                    <w:top w:val="single" w:sz="4" w:space="0" w:color="A6A8AB"/>
                  </w:tcBorders>
                </w:tcPr>
                <w:p w14:paraId="3178188A" w14:textId="491ACEB9" w:rsidR="00EB7399" w:rsidRPr="00111229" w:rsidRDefault="00563FA2" w:rsidP="007A3F06">
                  <w:pPr>
                    <w:spacing w:before="40" w:after="4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Support Landscape Work</w:t>
                  </w:r>
                </w:p>
              </w:tc>
            </w:tr>
            <w:tr w:rsidR="00EB7399" w:rsidRPr="00111229" w14:paraId="0B2D8504" w14:textId="77777777" w:rsidTr="00EB7399">
              <w:tc>
                <w:tcPr>
                  <w:tcW w:w="1292" w:type="dxa"/>
                </w:tcPr>
                <w:p w14:paraId="55F7ACF6" w14:textId="368C9B3D" w:rsidR="00EB7399" w:rsidRPr="00111229" w:rsidRDefault="00563FA2" w:rsidP="007A3F06">
                  <w:pPr>
                    <w:spacing w:before="40" w:after="4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AHCNSY10</w:t>
                  </w:r>
                  <w:r w:rsidR="00EC0AB6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434" w:type="dxa"/>
                </w:tcPr>
                <w:p w14:paraId="19B3360E" w14:textId="587FACD5" w:rsidR="00EB7399" w:rsidRPr="00111229" w:rsidRDefault="00563FA2" w:rsidP="00AD20DD">
                  <w:pPr>
                    <w:spacing w:before="40" w:after="4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Support Nursery Work</w:t>
                  </w:r>
                </w:p>
              </w:tc>
            </w:tr>
            <w:tr w:rsidR="00EB7399" w:rsidRPr="00111229" w14:paraId="2A3B6824" w14:textId="77777777" w:rsidTr="00EB7399">
              <w:tc>
                <w:tcPr>
                  <w:tcW w:w="1292" w:type="dxa"/>
                </w:tcPr>
                <w:p w14:paraId="6C549A54" w14:textId="2A8D11A2" w:rsidR="00EB7399" w:rsidRPr="00111229" w:rsidRDefault="00563FA2" w:rsidP="007A3F06">
                  <w:pPr>
                    <w:spacing w:before="40" w:after="4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AHCPGD10</w:t>
                  </w:r>
                  <w:r w:rsidR="00EC0AB6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434" w:type="dxa"/>
                </w:tcPr>
                <w:p w14:paraId="04B18B58" w14:textId="0BA2F2E6" w:rsidR="00EB7399" w:rsidRPr="00111229" w:rsidRDefault="00563FA2" w:rsidP="007A3F06">
                  <w:pPr>
                    <w:spacing w:before="40" w:after="4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Support Garden Work</w:t>
                  </w:r>
                </w:p>
              </w:tc>
            </w:tr>
            <w:tr w:rsidR="00EB7399" w:rsidRPr="00111229" w14:paraId="04DD073E" w14:textId="77777777" w:rsidTr="00EB7399">
              <w:tc>
                <w:tcPr>
                  <w:tcW w:w="1292" w:type="dxa"/>
                </w:tcPr>
                <w:p w14:paraId="4416F742" w14:textId="3C6A8A90" w:rsidR="00EB7399" w:rsidRPr="00111229" w:rsidRDefault="00563FA2" w:rsidP="007A3F06">
                  <w:pPr>
                    <w:spacing w:before="40" w:after="4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AHCWHS10</w:t>
                  </w:r>
                  <w:r w:rsidR="00E40A52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434" w:type="dxa"/>
                </w:tcPr>
                <w:p w14:paraId="40187213" w14:textId="3EF59909" w:rsidR="00EB7399" w:rsidRPr="00111229" w:rsidRDefault="00563FA2" w:rsidP="007A3F06">
                  <w:pPr>
                    <w:spacing w:before="40" w:after="4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Work Safely</w:t>
                  </w:r>
                </w:p>
              </w:tc>
            </w:tr>
            <w:tr w:rsidR="00EB7399" w:rsidRPr="00111229" w14:paraId="12FF511F" w14:textId="77777777" w:rsidTr="00EB7399">
              <w:tc>
                <w:tcPr>
                  <w:tcW w:w="1292" w:type="dxa"/>
                </w:tcPr>
                <w:p w14:paraId="2E6B7BD0" w14:textId="221A66B4" w:rsidR="00EB7399" w:rsidRPr="00111229" w:rsidRDefault="00563FA2" w:rsidP="007A3F06">
                  <w:pPr>
                    <w:spacing w:before="40" w:after="4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AHCWRK10</w:t>
                  </w:r>
                  <w:r w:rsidR="00E40A52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434" w:type="dxa"/>
                </w:tcPr>
                <w:p w14:paraId="6C79AD6E" w14:textId="70F33B0D" w:rsidR="00EB7399" w:rsidRPr="00111229" w:rsidRDefault="00563FA2" w:rsidP="007A3F06">
                  <w:pPr>
                    <w:spacing w:before="40" w:after="4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Maintain the </w:t>
                  </w:r>
                  <w:r w:rsidR="00E40A52">
                    <w:rPr>
                      <w:sz w:val="16"/>
                      <w:szCs w:val="16"/>
                    </w:rPr>
                    <w:t>W</w:t>
                  </w:r>
                  <w:r>
                    <w:rPr>
                      <w:sz w:val="16"/>
                      <w:szCs w:val="16"/>
                    </w:rPr>
                    <w:t>orkplace</w:t>
                  </w:r>
                </w:p>
              </w:tc>
            </w:tr>
            <w:tr w:rsidR="00563FA2" w:rsidRPr="00111229" w14:paraId="5A44D155" w14:textId="77777777" w:rsidTr="00EB7399">
              <w:tc>
                <w:tcPr>
                  <w:tcW w:w="1292" w:type="dxa"/>
                </w:tcPr>
                <w:p w14:paraId="32A9981C" w14:textId="25B1C856" w:rsidR="00563FA2" w:rsidRDefault="00E40A52" w:rsidP="007A3F06">
                  <w:pPr>
                    <w:spacing w:before="40" w:after="4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TLIB0012</w:t>
                  </w:r>
                </w:p>
              </w:tc>
              <w:tc>
                <w:tcPr>
                  <w:tcW w:w="4434" w:type="dxa"/>
                </w:tcPr>
                <w:p w14:paraId="2F3D35C7" w14:textId="103A605C" w:rsidR="00563FA2" w:rsidRDefault="00E40A52" w:rsidP="007A3F06">
                  <w:pPr>
                    <w:spacing w:before="40" w:after="4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Maintain and Use Hand Tools</w:t>
                  </w:r>
                </w:p>
              </w:tc>
            </w:tr>
          </w:tbl>
          <w:p w14:paraId="4372094B" w14:textId="77777777" w:rsidR="00EB7399" w:rsidRPr="001549F1" w:rsidRDefault="00EB7399" w:rsidP="007A3F06">
            <w:pPr>
              <w:pStyle w:val="BodyText"/>
              <w:rPr>
                <w:sz w:val="16"/>
              </w:rPr>
            </w:pPr>
          </w:p>
        </w:tc>
        <w:tc>
          <w:tcPr>
            <w:tcW w:w="3425" w:type="dxa"/>
            <w:gridSpan w:val="2"/>
          </w:tcPr>
          <w:p w14:paraId="08DB6D2C" w14:textId="77777777" w:rsidR="00EB7399" w:rsidRPr="00111229" w:rsidRDefault="00EB7399" w:rsidP="007A3F06">
            <w:pPr>
              <w:spacing w:after="40"/>
              <w:rPr>
                <w:b/>
                <w:sz w:val="22"/>
              </w:rPr>
            </w:pPr>
            <w:r w:rsidRPr="00111229">
              <w:rPr>
                <w:b/>
                <w:sz w:val="22"/>
              </w:rPr>
              <w:t xml:space="preserve">Assessment </w:t>
            </w:r>
          </w:p>
          <w:p w14:paraId="64F7EC2D" w14:textId="0C256FC9" w:rsidR="00EB7399" w:rsidRPr="00111229" w:rsidRDefault="00EB7399" w:rsidP="007A3F06">
            <w:pPr>
              <w:spacing w:after="120"/>
              <w:rPr>
                <w:rFonts w:cs="Arial"/>
                <w:color w:val="000000"/>
                <w:sz w:val="18"/>
                <w:szCs w:val="18"/>
              </w:rPr>
            </w:pPr>
            <w:r w:rsidRPr="00111229">
              <w:rPr>
                <w:rFonts w:cs="Arial"/>
                <w:color w:val="000000"/>
                <w:sz w:val="18"/>
                <w:szCs w:val="18"/>
              </w:rPr>
              <w:t xml:space="preserve">Assessment is competency based and completed in a simulated </w:t>
            </w:r>
            <w:r w:rsidR="002209D7">
              <w:rPr>
                <w:rFonts w:cs="Arial"/>
                <w:color w:val="000000"/>
                <w:sz w:val="18"/>
                <w:szCs w:val="18"/>
              </w:rPr>
              <w:t>and community volunteering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111229">
              <w:rPr>
                <w:rFonts w:cs="Arial"/>
                <w:color w:val="000000"/>
                <w:sz w:val="18"/>
                <w:szCs w:val="18"/>
              </w:rPr>
              <w:t>environment</w:t>
            </w:r>
            <w:r w:rsidR="002209D7">
              <w:rPr>
                <w:rFonts w:cs="Arial"/>
                <w:color w:val="000000"/>
                <w:sz w:val="18"/>
                <w:szCs w:val="18"/>
              </w:rPr>
              <w:t>s</w:t>
            </w:r>
            <w:r w:rsidRPr="00111229">
              <w:rPr>
                <w:rFonts w:cs="Arial"/>
                <w:color w:val="000000"/>
                <w:sz w:val="18"/>
                <w:szCs w:val="18"/>
              </w:rPr>
              <w:t>.</w:t>
            </w:r>
          </w:p>
          <w:p w14:paraId="162C6739" w14:textId="0645EA60" w:rsidR="00EB7399" w:rsidRPr="00111229" w:rsidRDefault="00EB7399" w:rsidP="007A3F06">
            <w:pPr>
              <w:spacing w:after="120"/>
              <w:rPr>
                <w:rFonts w:cs="Arial"/>
                <w:color w:val="000000"/>
                <w:sz w:val="18"/>
                <w:szCs w:val="18"/>
              </w:rPr>
            </w:pPr>
            <w:r w:rsidRPr="00111229">
              <w:rPr>
                <w:rFonts w:cs="Arial"/>
                <w:color w:val="000000"/>
                <w:sz w:val="18"/>
                <w:szCs w:val="18"/>
              </w:rPr>
              <w:t xml:space="preserve">Units of competency are clustered and assessed in this way to replicate what occurs in </w:t>
            </w:r>
            <w:r w:rsidR="006C5760">
              <w:rPr>
                <w:rFonts w:cs="Arial"/>
                <w:color w:val="000000"/>
                <w:sz w:val="18"/>
                <w:szCs w:val="18"/>
              </w:rPr>
              <w:t>agricultural</w:t>
            </w:r>
            <w:r w:rsidR="002209D7">
              <w:rPr>
                <w:rFonts w:cs="Arial"/>
                <w:color w:val="000000"/>
                <w:sz w:val="18"/>
                <w:szCs w:val="18"/>
              </w:rPr>
              <w:t xml:space="preserve"> environments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111229">
              <w:rPr>
                <w:rFonts w:cs="Arial"/>
                <w:color w:val="000000"/>
                <w:sz w:val="18"/>
                <w:szCs w:val="18"/>
              </w:rPr>
              <w:t>as close</w:t>
            </w:r>
            <w:r>
              <w:rPr>
                <w:rFonts w:cs="Arial"/>
                <w:color w:val="000000"/>
                <w:sz w:val="18"/>
                <w:szCs w:val="18"/>
              </w:rPr>
              <w:t>ly</w:t>
            </w:r>
            <w:r w:rsidRPr="00111229">
              <w:rPr>
                <w:rFonts w:cs="Arial"/>
                <w:color w:val="000000"/>
                <w:sz w:val="18"/>
                <w:szCs w:val="18"/>
              </w:rPr>
              <w:t xml:space="preserve"> as possible.</w:t>
            </w:r>
          </w:p>
          <w:p w14:paraId="4080A643" w14:textId="77777777" w:rsidR="00EB7399" w:rsidRPr="00111229" w:rsidRDefault="00EB7399" w:rsidP="007A3F06">
            <w:pPr>
              <w:spacing w:before="40" w:after="4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11229">
              <w:rPr>
                <w:rFonts w:cs="Arial"/>
                <w:color w:val="000000"/>
                <w:sz w:val="18"/>
                <w:szCs w:val="18"/>
              </w:rPr>
              <w:t>Assessment techniques include:</w:t>
            </w:r>
          </w:p>
          <w:p w14:paraId="227726CB" w14:textId="77777777" w:rsidR="00EB7399" w:rsidRPr="00111229" w:rsidRDefault="00EB7399" w:rsidP="007A3F06">
            <w:pPr>
              <w:pStyle w:val="TableBullet"/>
              <w:rPr>
                <w:sz w:val="18"/>
                <w:szCs w:val="16"/>
              </w:rPr>
            </w:pPr>
            <w:r w:rsidRPr="00111229">
              <w:rPr>
                <w:sz w:val="18"/>
                <w:szCs w:val="16"/>
              </w:rPr>
              <w:t>observation</w:t>
            </w:r>
          </w:p>
          <w:p w14:paraId="41FA099C" w14:textId="77777777" w:rsidR="00EB7399" w:rsidRPr="00111229" w:rsidRDefault="00EB7399" w:rsidP="007A3F06">
            <w:pPr>
              <w:pStyle w:val="TableBullet"/>
              <w:rPr>
                <w:sz w:val="18"/>
                <w:szCs w:val="16"/>
              </w:rPr>
            </w:pPr>
            <w:r w:rsidRPr="00111229">
              <w:rPr>
                <w:sz w:val="18"/>
                <w:szCs w:val="16"/>
              </w:rPr>
              <w:t>questioning</w:t>
            </w:r>
          </w:p>
          <w:p w14:paraId="304F87AE" w14:textId="77777777" w:rsidR="00EB7399" w:rsidRPr="00111229" w:rsidRDefault="00EB7399" w:rsidP="007A3F06">
            <w:pPr>
              <w:pStyle w:val="TableBullet"/>
              <w:rPr>
                <w:sz w:val="18"/>
                <w:szCs w:val="16"/>
              </w:rPr>
            </w:pPr>
            <w:r w:rsidRPr="00111229">
              <w:rPr>
                <w:sz w:val="18"/>
                <w:szCs w:val="16"/>
              </w:rPr>
              <w:t>projects</w:t>
            </w:r>
          </w:p>
          <w:p w14:paraId="7614E82A" w14:textId="77777777" w:rsidR="00EB7399" w:rsidRPr="00111229" w:rsidRDefault="00EB7399" w:rsidP="007A3F06">
            <w:pPr>
              <w:pStyle w:val="TableBulle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third party reports</w:t>
            </w:r>
            <w:r w:rsidRPr="00111229">
              <w:rPr>
                <w:sz w:val="18"/>
                <w:szCs w:val="16"/>
              </w:rPr>
              <w:t>.</w:t>
            </w:r>
          </w:p>
          <w:p w14:paraId="07D0376A" w14:textId="43FCC12B" w:rsidR="00EB7399" w:rsidRPr="00111229" w:rsidRDefault="00EB7399" w:rsidP="00563FA2">
            <w:pPr>
              <w:spacing w:after="80"/>
              <w:rPr>
                <w:sz w:val="16"/>
                <w:szCs w:val="16"/>
              </w:rPr>
            </w:pPr>
          </w:p>
        </w:tc>
      </w:tr>
      <w:tr w:rsidR="00EB7399" w:rsidRPr="00111229" w14:paraId="5B1CF8E8" w14:textId="77777777" w:rsidTr="009305AF">
        <w:tc>
          <w:tcPr>
            <w:tcW w:w="6042" w:type="dxa"/>
          </w:tcPr>
          <w:p w14:paraId="16BA85DE" w14:textId="77777777" w:rsidR="00EB7399" w:rsidRPr="00111229" w:rsidRDefault="00EB7399" w:rsidP="007A3F06">
            <w:pPr>
              <w:pStyle w:val="Default"/>
              <w:spacing w:after="40"/>
              <w:rPr>
                <w:rFonts w:ascii="Arial" w:hAnsi="Arial" w:cs="Times New Roman"/>
                <w:b/>
                <w:color w:val="auto"/>
                <w:sz w:val="21"/>
                <w:szCs w:val="21"/>
                <w:lang w:val="en-AU"/>
              </w:rPr>
            </w:pPr>
            <w:r w:rsidRPr="00111229">
              <w:rPr>
                <w:rFonts w:ascii="Arial" w:hAnsi="Arial" w:cs="Times New Roman"/>
                <w:b/>
                <w:color w:val="auto"/>
                <w:sz w:val="21"/>
                <w:szCs w:val="21"/>
                <w:lang w:val="en-AU"/>
              </w:rPr>
              <w:t xml:space="preserve">RTO </w:t>
            </w:r>
            <w:r w:rsidRPr="00111229">
              <w:rPr>
                <w:rFonts w:ascii="Arial" w:hAnsi="Arial" w:cs="Times New Roman"/>
                <w:b/>
                <w:color w:val="auto"/>
                <w:sz w:val="22"/>
                <w:szCs w:val="21"/>
                <w:lang w:val="en-AU"/>
              </w:rPr>
              <w:t>obligation</w:t>
            </w:r>
          </w:p>
          <w:p w14:paraId="0CAE5D49" w14:textId="77777777" w:rsidR="00EB7399" w:rsidRPr="00111229" w:rsidRDefault="00EB7399" w:rsidP="007A3F06">
            <w:pPr>
              <w:spacing w:after="120"/>
              <w:ind w:right="133"/>
              <w:rPr>
                <w:rFonts w:cs="Arial"/>
                <w:color w:val="000000"/>
                <w:sz w:val="18"/>
                <w:szCs w:val="18"/>
              </w:rPr>
            </w:pPr>
            <w:r w:rsidRPr="00111229">
              <w:rPr>
                <w:rFonts w:cs="Arial"/>
                <w:color w:val="000000"/>
                <w:sz w:val="18"/>
                <w:szCs w:val="18"/>
              </w:rPr>
              <w:t>The RTO guarantees that the student will be provided with every opportunity to complete the qualification. We do not guarantee employment upon completion of this qualification.</w:t>
            </w:r>
          </w:p>
          <w:p w14:paraId="183D5F83" w14:textId="736856F6" w:rsidR="00EB7399" w:rsidRPr="00111229" w:rsidRDefault="00EB7399" w:rsidP="007A3F06">
            <w:pPr>
              <w:pStyle w:val="BodyText"/>
              <w:ind w:right="133"/>
              <w:rPr>
                <w:rFonts w:cs="Arial"/>
                <w:color w:val="000000"/>
                <w:sz w:val="18"/>
                <w:szCs w:val="18"/>
              </w:rPr>
            </w:pPr>
            <w:r w:rsidRPr="00111229">
              <w:rPr>
                <w:rFonts w:cs="Arial"/>
                <w:color w:val="000000"/>
                <w:sz w:val="18"/>
                <w:szCs w:val="18"/>
              </w:rPr>
              <w:t>Students wh</w:t>
            </w:r>
            <w:r w:rsidR="00563FA2">
              <w:rPr>
                <w:rFonts w:cs="Arial"/>
                <w:color w:val="000000"/>
                <w:sz w:val="18"/>
                <w:szCs w:val="18"/>
              </w:rPr>
              <w:t>o are deemed competent in all 6</w:t>
            </w:r>
            <w:r w:rsidRPr="00111229">
              <w:rPr>
                <w:rFonts w:cs="Arial"/>
                <w:color w:val="000000"/>
                <w:sz w:val="18"/>
                <w:szCs w:val="18"/>
              </w:rPr>
              <w:t xml:space="preserve"> units of competency will be awarded a Qualification and a record of results.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0585DB97" w14:textId="77777777" w:rsidR="00EB7399" w:rsidRPr="00111229" w:rsidRDefault="00EB7399" w:rsidP="007A3F06">
            <w:pPr>
              <w:pStyle w:val="BodyText"/>
              <w:ind w:right="133"/>
            </w:pPr>
            <w:r w:rsidRPr="00111229">
              <w:rPr>
                <w:rFonts w:cs="Arial"/>
                <w:color w:val="000000"/>
                <w:sz w:val="18"/>
                <w:szCs w:val="18"/>
              </w:rPr>
              <w:t>Students who achieve at least one unit of competency (but not the full qualification) will receive a Statement of Attainment.</w:t>
            </w:r>
          </w:p>
        </w:tc>
        <w:tc>
          <w:tcPr>
            <w:tcW w:w="3425" w:type="dxa"/>
            <w:gridSpan w:val="2"/>
          </w:tcPr>
          <w:p w14:paraId="7B45EFC4" w14:textId="77777777" w:rsidR="00EB7399" w:rsidRPr="00111229" w:rsidRDefault="00EB7399" w:rsidP="007A3F06">
            <w:pPr>
              <w:pStyle w:val="Default"/>
              <w:spacing w:before="80" w:after="40"/>
              <w:rPr>
                <w:rFonts w:ascii="Arial" w:hAnsi="Arial" w:cs="Times New Roman"/>
                <w:b/>
                <w:color w:val="auto"/>
                <w:sz w:val="21"/>
                <w:szCs w:val="21"/>
                <w:lang w:val="en-AU"/>
              </w:rPr>
            </w:pPr>
            <w:r w:rsidRPr="00111229">
              <w:rPr>
                <w:rFonts w:ascii="Arial" w:hAnsi="Arial" w:cs="Times New Roman"/>
                <w:b/>
                <w:color w:val="auto"/>
                <w:sz w:val="22"/>
                <w:szCs w:val="21"/>
                <w:lang w:val="en-AU"/>
              </w:rPr>
              <w:t>Pathways</w:t>
            </w:r>
          </w:p>
          <w:p w14:paraId="450C3015" w14:textId="77777777" w:rsidR="00EB7399" w:rsidRPr="00111229" w:rsidRDefault="00EB7399" w:rsidP="007A3F0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11229">
              <w:rPr>
                <w:rFonts w:cs="Arial"/>
                <w:color w:val="000000"/>
                <w:sz w:val="18"/>
                <w:szCs w:val="18"/>
              </w:rPr>
              <w:t>This qualification may articulate into:</w:t>
            </w:r>
          </w:p>
          <w:p w14:paraId="3F351F5D" w14:textId="528DEE74" w:rsidR="00563FA2" w:rsidRDefault="00563FA2" w:rsidP="007A3F06">
            <w:pPr>
              <w:pStyle w:val="TableBullet"/>
              <w:spacing w:before="0" w:after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AHC201</w:t>
            </w:r>
            <w:r w:rsidR="00E40A52">
              <w:rPr>
                <w:sz w:val="18"/>
                <w:szCs w:val="16"/>
              </w:rPr>
              <w:t>22</w:t>
            </w:r>
            <w:r>
              <w:rPr>
                <w:sz w:val="18"/>
                <w:szCs w:val="16"/>
              </w:rPr>
              <w:t xml:space="preserve"> – Certificate II Agriculture</w:t>
            </w:r>
          </w:p>
          <w:p w14:paraId="68238CA5" w14:textId="1429CFEC" w:rsidR="00563FA2" w:rsidRDefault="00563FA2" w:rsidP="007A3F06">
            <w:pPr>
              <w:pStyle w:val="TableBullet"/>
              <w:spacing w:before="0" w:after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AHC204</w:t>
            </w:r>
            <w:r w:rsidR="00E40A52">
              <w:rPr>
                <w:sz w:val="18"/>
                <w:szCs w:val="16"/>
              </w:rPr>
              <w:t>22</w:t>
            </w:r>
            <w:r>
              <w:rPr>
                <w:sz w:val="18"/>
                <w:szCs w:val="16"/>
              </w:rPr>
              <w:t xml:space="preserve"> Certificate II Horticulture</w:t>
            </w:r>
          </w:p>
          <w:p w14:paraId="4DE435E6" w14:textId="06364816" w:rsidR="00563FA2" w:rsidRPr="00111229" w:rsidRDefault="00563FA2" w:rsidP="00563FA2">
            <w:pPr>
              <w:pStyle w:val="TableBullet"/>
              <w:spacing w:before="0" w:after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w</w:t>
            </w:r>
            <w:r w:rsidRPr="00111229">
              <w:rPr>
                <w:sz w:val="18"/>
                <w:szCs w:val="16"/>
              </w:rPr>
              <w:t xml:space="preserve">ork within a </w:t>
            </w:r>
            <w:r>
              <w:rPr>
                <w:sz w:val="18"/>
                <w:szCs w:val="16"/>
              </w:rPr>
              <w:t xml:space="preserve">horticultural/agricultural </w:t>
            </w:r>
            <w:r w:rsidRPr="00111229">
              <w:rPr>
                <w:sz w:val="18"/>
                <w:szCs w:val="16"/>
              </w:rPr>
              <w:t>area.</w:t>
            </w:r>
          </w:p>
          <w:p w14:paraId="3C45C17F" w14:textId="6EE9F895" w:rsidR="00EB7399" w:rsidRPr="00111229" w:rsidRDefault="00563FA2" w:rsidP="00563FA2">
            <w:pPr>
              <w:pStyle w:val="BodyText"/>
              <w:spacing w:before="120"/>
            </w:pPr>
            <w:r w:rsidRPr="00111229">
              <w:rPr>
                <w:rFonts w:cs="Arial"/>
                <w:color w:val="000000"/>
                <w:sz w:val="18"/>
                <w:szCs w:val="18"/>
              </w:rPr>
              <w:t>See other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agricultural</w:t>
            </w:r>
            <w:r w:rsidRPr="00111229">
              <w:rPr>
                <w:rFonts w:cs="Arial"/>
                <w:color w:val="000000"/>
                <w:sz w:val="18"/>
                <w:szCs w:val="18"/>
              </w:rPr>
              <w:t xml:space="preserve"> qualifications at </w:t>
            </w:r>
            <w:hyperlink r:id="rId12" w:history="1">
              <w:r w:rsidRPr="00111229">
                <w:rPr>
                  <w:rStyle w:val="Hyperlink"/>
                  <w:rFonts w:cs="Arial"/>
                  <w:sz w:val="18"/>
                  <w:szCs w:val="18"/>
                </w:rPr>
                <w:t>training.gov.au</w:t>
              </w:r>
            </w:hyperlink>
            <w:r w:rsidRPr="00111229">
              <w:rPr>
                <w:rFonts w:cs="Arial"/>
                <w:sz w:val="16"/>
                <w:szCs w:val="18"/>
              </w:rPr>
              <w:t>.</w:t>
            </w:r>
          </w:p>
        </w:tc>
      </w:tr>
    </w:tbl>
    <w:p w14:paraId="0185B8F9" w14:textId="77777777" w:rsidR="00876E97" w:rsidRDefault="00876E97"/>
    <w:sectPr w:rsidR="00876E97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6833E" w14:textId="77777777" w:rsidR="00395523" w:rsidRDefault="00395523" w:rsidP="009305AF">
      <w:pPr>
        <w:spacing w:line="240" w:lineRule="auto"/>
      </w:pPr>
      <w:r>
        <w:separator/>
      </w:r>
    </w:p>
  </w:endnote>
  <w:endnote w:type="continuationSeparator" w:id="0">
    <w:p w14:paraId="03B8C622" w14:textId="77777777" w:rsidR="00395523" w:rsidRDefault="00395523" w:rsidP="009305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38EB35E" w14:paraId="4B14E7A0" w14:textId="77777777" w:rsidTr="638EB35E">
      <w:tc>
        <w:tcPr>
          <w:tcW w:w="3005" w:type="dxa"/>
        </w:tcPr>
        <w:p w14:paraId="50ABF02B" w14:textId="38D2AD47" w:rsidR="638EB35E" w:rsidRDefault="638EB35E" w:rsidP="638EB35E">
          <w:pPr>
            <w:pStyle w:val="Header"/>
            <w:ind w:left="-115"/>
          </w:pPr>
        </w:p>
      </w:tc>
      <w:tc>
        <w:tcPr>
          <w:tcW w:w="3005" w:type="dxa"/>
        </w:tcPr>
        <w:p w14:paraId="39E74626" w14:textId="15CDDA7D" w:rsidR="638EB35E" w:rsidRDefault="638EB35E" w:rsidP="638EB35E">
          <w:pPr>
            <w:pStyle w:val="Header"/>
            <w:jc w:val="center"/>
          </w:pPr>
        </w:p>
      </w:tc>
      <w:tc>
        <w:tcPr>
          <w:tcW w:w="3005" w:type="dxa"/>
        </w:tcPr>
        <w:p w14:paraId="7B5498A8" w14:textId="0C217B9C" w:rsidR="638EB35E" w:rsidRDefault="638EB35E" w:rsidP="638EB35E">
          <w:pPr>
            <w:pStyle w:val="Header"/>
            <w:ind w:right="-115"/>
            <w:jc w:val="right"/>
          </w:pPr>
        </w:p>
      </w:tc>
    </w:tr>
  </w:tbl>
  <w:p w14:paraId="0455A033" w14:textId="5ED75E25" w:rsidR="638EB35E" w:rsidRDefault="638EB35E" w:rsidP="638EB3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4AA43" w14:textId="77777777" w:rsidR="00395523" w:rsidRDefault="00395523" w:rsidP="009305AF">
      <w:pPr>
        <w:spacing w:line="240" w:lineRule="auto"/>
      </w:pPr>
      <w:r>
        <w:separator/>
      </w:r>
    </w:p>
  </w:footnote>
  <w:footnote w:type="continuationSeparator" w:id="0">
    <w:p w14:paraId="623C6E58" w14:textId="77777777" w:rsidR="00395523" w:rsidRDefault="00395523" w:rsidP="009305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8ED84" w14:textId="77777777" w:rsidR="009305AF" w:rsidRDefault="009305AF">
    <w:pPr>
      <w:pStyle w:val="Header"/>
    </w:pPr>
    <w:r>
      <w:rPr>
        <w:noProof/>
        <w:lang w:eastAsia="zh-CN"/>
        <w14:numForm w14:val="default"/>
      </w:rPr>
      <w:drawing>
        <wp:inline distT="0" distB="0" distL="0" distR="0" wp14:anchorId="6B01CB05" wp14:editId="3ED6738E">
          <wp:extent cx="5731510" cy="644487"/>
          <wp:effectExtent l="0" t="0" r="2540" b="3810"/>
          <wp:docPr id="1" name="Picture 1" descr="G:\Coredata\Admin\RTO\RTO Operational\LOGO\SETA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Coredata\Admin\RTO\RTO Operational\LOGO\SETA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44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221A9"/>
    <w:multiLevelType w:val="multilevel"/>
    <w:tmpl w:val="08B2EAAA"/>
    <w:styleLink w:val="ListGroupTableBullets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pStyle w:val="TableBullet2"/>
      <w:lvlText w:val="­"/>
      <w:lvlJc w:val="left"/>
      <w:pPr>
        <w:tabs>
          <w:tab w:val="num" w:pos="340"/>
        </w:tabs>
        <w:ind w:left="340" w:hanging="170"/>
      </w:pPr>
      <w:rPr>
        <w:rFonts w:ascii="Courier New" w:hAnsi="Courier New" w:hint="default"/>
      </w:rPr>
    </w:lvl>
    <w:lvl w:ilvl="2">
      <w:start w:val="1"/>
      <w:numFmt w:val="bullet"/>
      <w:pStyle w:val="TableBullet3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</w:rPr>
    </w:lvl>
    <w:lvl w:ilvl="3">
      <w:start w:val="1"/>
      <w:numFmt w:val="none"/>
      <w:suff w:val="nothing"/>
      <w:lvlText w:val=""/>
      <w:lvlJc w:val="left"/>
      <w:pPr>
        <w:ind w:left="680" w:hanging="17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0" w:hanging="17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20" w:hanging="17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30" w:hanging="170"/>
      </w:pPr>
      <w:rPr>
        <w:rFonts w:hint="default"/>
      </w:rPr>
    </w:lvl>
  </w:abstractNum>
  <w:num w:numId="1" w16cid:durableId="898979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399"/>
    <w:rsid w:val="002209D7"/>
    <w:rsid w:val="00395523"/>
    <w:rsid w:val="0053065B"/>
    <w:rsid w:val="00563FA2"/>
    <w:rsid w:val="006C5760"/>
    <w:rsid w:val="00775861"/>
    <w:rsid w:val="00876E97"/>
    <w:rsid w:val="009305AF"/>
    <w:rsid w:val="00AD20DD"/>
    <w:rsid w:val="00B30D92"/>
    <w:rsid w:val="00C27F40"/>
    <w:rsid w:val="00E40A52"/>
    <w:rsid w:val="00EB7399"/>
    <w:rsid w:val="00EC0AB6"/>
    <w:rsid w:val="00F27D33"/>
    <w:rsid w:val="638EB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06F44"/>
  <w15:chartTrackingRefBased/>
  <w15:docId w15:val="{D2BF0E33-F904-441C-86AA-93095818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9" w:qFormat="1"/>
    <w:lsdException w:name="heading 1" w:uiPriority="9" w:qFormat="1"/>
    <w:lsdException w:name="heading 2" w:semiHidden="1" w:uiPriority="9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0" w:unhideWhenUsed="1" w:qFormat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9"/>
    <w:qFormat/>
    <w:rsid w:val="00EB7399"/>
    <w:pPr>
      <w:spacing w:after="0"/>
    </w:pPr>
    <w:rPr>
      <w:rFonts w:ascii="Arial" w:eastAsia="Times New Roman" w:hAnsi="Arial" w:cs="Times New Roman"/>
      <w:sz w:val="21"/>
      <w:szCs w:val="21"/>
      <w:lang w:eastAsia="en-AU"/>
      <w14:numForm w14:val="lining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73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Heading2"/>
    <w:next w:val="BodyText"/>
    <w:link w:val="Heading3Char"/>
    <w:uiPriority w:val="3"/>
    <w:qFormat/>
    <w:rsid w:val="00EB7399"/>
    <w:pPr>
      <w:tabs>
        <w:tab w:val="left" w:pos="2268"/>
      </w:tabs>
      <w:spacing w:before="240" w:after="120"/>
      <w:outlineLvl w:val="2"/>
    </w:pPr>
    <w:rPr>
      <w:rFonts w:eastAsia="Times New Roman" w:cstheme="majorHAnsi"/>
      <w:b/>
      <w:color w:val="6D6F7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3"/>
    <w:rsid w:val="00EB7399"/>
    <w:rPr>
      <w:rFonts w:asciiTheme="majorHAnsi" w:eastAsia="Times New Roman" w:hAnsiTheme="majorHAnsi" w:cstheme="majorHAnsi"/>
      <w:b/>
      <w:color w:val="6D6F71"/>
      <w:sz w:val="28"/>
      <w:szCs w:val="28"/>
      <w:lang w:eastAsia="en-AU"/>
      <w14:numForm w14:val="lining"/>
    </w:rPr>
  </w:style>
  <w:style w:type="character" w:styleId="Hyperlink">
    <w:name w:val="Hyperlink"/>
    <w:uiPriority w:val="20"/>
    <w:qFormat/>
    <w:rsid w:val="00EB7399"/>
    <w:rPr>
      <w:rFonts w:ascii="Arial" w:hAnsi="Arial"/>
      <w:color w:val="0000FF"/>
      <w:u w:val="none"/>
    </w:rPr>
  </w:style>
  <w:style w:type="paragraph" w:customStyle="1" w:styleId="TableBullet2">
    <w:name w:val="Table Bullet 2"/>
    <w:basedOn w:val="TableBullet"/>
    <w:uiPriority w:val="14"/>
    <w:qFormat/>
    <w:rsid w:val="00EB7399"/>
    <w:pPr>
      <w:widowControl w:val="0"/>
      <w:numPr>
        <w:ilvl w:val="1"/>
      </w:numPr>
    </w:pPr>
    <w:rPr>
      <w:szCs w:val="18"/>
    </w:rPr>
  </w:style>
  <w:style w:type="paragraph" w:customStyle="1" w:styleId="TableBullet">
    <w:name w:val="Table Bullet"/>
    <w:basedOn w:val="Normal"/>
    <w:uiPriority w:val="14"/>
    <w:qFormat/>
    <w:rsid w:val="00EB7399"/>
    <w:pPr>
      <w:numPr>
        <w:numId w:val="1"/>
      </w:numPr>
      <w:spacing w:before="40" w:after="40"/>
    </w:pPr>
    <w:rPr>
      <w:color w:val="000000" w:themeColor="text1"/>
      <w:sz w:val="19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EB73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EB7399"/>
    <w:rPr>
      <w:rFonts w:ascii="Arial" w:eastAsia="Times New Roman" w:hAnsi="Arial" w:cs="Times New Roman"/>
      <w:sz w:val="21"/>
      <w:szCs w:val="21"/>
      <w:lang w:eastAsia="en-AU"/>
      <w14:numForm w14:val="lining"/>
    </w:rPr>
  </w:style>
  <w:style w:type="paragraph" w:customStyle="1" w:styleId="TableBullet3">
    <w:name w:val="Table Bullet 3"/>
    <w:basedOn w:val="TableBullet2"/>
    <w:uiPriority w:val="14"/>
    <w:qFormat/>
    <w:rsid w:val="00EB7399"/>
    <w:pPr>
      <w:numPr>
        <w:ilvl w:val="2"/>
      </w:numPr>
    </w:pPr>
  </w:style>
  <w:style w:type="table" w:customStyle="1" w:styleId="TextLayout">
    <w:name w:val="Text Layout"/>
    <w:basedOn w:val="TableNormal"/>
    <w:uiPriority w:val="99"/>
    <w:rsid w:val="00EB7399"/>
    <w:pPr>
      <w:spacing w:after="0"/>
    </w:pPr>
    <w:rPr>
      <w:rFonts w:ascii="Arial" w:eastAsia="Times New Roman" w:hAnsi="Arial" w:cs="Times New Roman"/>
      <w:sz w:val="21"/>
      <w:szCs w:val="21"/>
      <w:lang w:eastAsia="en-AU"/>
    </w:rPr>
    <w:tblPr>
      <w:tblCellMar>
        <w:left w:w="0" w:type="dxa"/>
        <w:right w:w="0" w:type="dxa"/>
      </w:tblCellMar>
    </w:tblPr>
  </w:style>
  <w:style w:type="table" w:customStyle="1" w:styleId="5QCAAtablestyle">
    <w:name w:val="5_ QCAA table style"/>
    <w:basedOn w:val="TableNormal"/>
    <w:uiPriority w:val="99"/>
    <w:rsid w:val="00EB7399"/>
    <w:pPr>
      <w:spacing w:after="0" w:line="240" w:lineRule="auto"/>
    </w:pPr>
    <w:rPr>
      <w:rFonts w:eastAsia="Times New Roman" w:cs="Times New Roman"/>
      <w:sz w:val="19"/>
      <w:szCs w:val="21"/>
      <w:lang w:eastAsia="en-AU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000000" w:themeColor="text1"/>
        <w:sz w:val="20"/>
      </w:rPr>
      <w:tblPr/>
      <w:tcPr>
        <w:tcBorders>
          <w:bottom w:val="single" w:sz="12" w:space="0" w:color="D52B1E"/>
        </w:tcBorders>
        <w:shd w:val="clear" w:color="auto" w:fill="E6E7E8"/>
      </w:tcPr>
    </w:tblStylePr>
  </w:style>
  <w:style w:type="numbering" w:customStyle="1" w:styleId="ListGroupTableBullets">
    <w:name w:val="List_GroupTableBullets"/>
    <w:uiPriority w:val="99"/>
    <w:rsid w:val="00EB7399"/>
    <w:pPr>
      <w:numPr>
        <w:numId w:val="1"/>
      </w:numPr>
    </w:pPr>
  </w:style>
  <w:style w:type="character" w:styleId="Strong">
    <w:name w:val="Strong"/>
    <w:uiPriority w:val="1"/>
    <w:rsid w:val="00EB7399"/>
    <w:rPr>
      <w:b/>
      <w:bCs/>
    </w:rPr>
  </w:style>
  <w:style w:type="paragraph" w:customStyle="1" w:styleId="Default">
    <w:name w:val="Default"/>
    <w:rsid w:val="00EB739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739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AU"/>
      <w14:numForm w14:val="lining"/>
    </w:rPr>
  </w:style>
  <w:style w:type="paragraph" w:styleId="Header">
    <w:name w:val="header"/>
    <w:basedOn w:val="Normal"/>
    <w:link w:val="HeaderChar"/>
    <w:uiPriority w:val="99"/>
    <w:unhideWhenUsed/>
    <w:rsid w:val="009305A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5AF"/>
    <w:rPr>
      <w:rFonts w:ascii="Arial" w:eastAsia="Times New Roman" w:hAnsi="Arial" w:cs="Times New Roman"/>
      <w:sz w:val="21"/>
      <w:szCs w:val="21"/>
      <w:lang w:eastAsia="en-AU"/>
      <w14:numForm w14:val="lining"/>
    </w:rPr>
  </w:style>
  <w:style w:type="paragraph" w:styleId="Footer">
    <w:name w:val="footer"/>
    <w:basedOn w:val="Normal"/>
    <w:link w:val="FooterChar"/>
    <w:uiPriority w:val="99"/>
    <w:unhideWhenUsed/>
    <w:rsid w:val="009305A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5AF"/>
    <w:rPr>
      <w:rFonts w:ascii="Arial" w:eastAsia="Times New Roman" w:hAnsi="Arial" w:cs="Times New Roman"/>
      <w:sz w:val="21"/>
      <w:szCs w:val="21"/>
      <w:lang w:eastAsia="en-AU"/>
      <w14:numForm w14:val="lining"/>
    </w:rPr>
  </w:style>
  <w:style w:type="paragraph" w:customStyle="1" w:styleId="Instructiontowriters">
    <w:name w:val="Instruction to writers"/>
    <w:basedOn w:val="Normal"/>
    <w:link w:val="InstructiontowritersChar"/>
    <w:uiPriority w:val="59"/>
    <w:qFormat/>
    <w:rsid w:val="00563FA2"/>
    <w:pPr>
      <w:widowControl w:val="0"/>
      <w:shd w:val="clear" w:color="auto" w:fill="C1F0FF"/>
      <w:tabs>
        <w:tab w:val="left" w:pos="709"/>
      </w:tabs>
      <w:spacing w:after="120"/>
    </w:pPr>
    <w:rPr>
      <w:sz w:val="18"/>
      <w:lang w:eastAsia="en-US"/>
    </w:rPr>
  </w:style>
  <w:style w:type="character" w:customStyle="1" w:styleId="InstructiontowritersChar">
    <w:name w:val="Instruction to writers Char"/>
    <w:basedOn w:val="DefaultParagraphFont"/>
    <w:link w:val="Instructiontowriters"/>
    <w:uiPriority w:val="59"/>
    <w:rsid w:val="00563FA2"/>
    <w:rPr>
      <w:rFonts w:ascii="Arial" w:eastAsia="Times New Roman" w:hAnsi="Arial" w:cs="Times New Roman"/>
      <w:sz w:val="18"/>
      <w:szCs w:val="21"/>
      <w:shd w:val="clear" w:color="auto" w:fill="C1F0FF"/>
      <w:lang w:eastAsia="en-US"/>
      <w14:numForm w14:val="lining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training.gov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raining.gov.a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ubmittedDate xmlns="b3283bd8-92fa-4bf6-adf9-69bf29fbc3aa">2024-03-08T07:24:01+00:00</PPSubmittedDate>
    <PPSubmittedBy xmlns="b3283bd8-92fa-4bf6-adf9-69bf29fbc3aa">
      <UserInfo>
        <DisplayName>CARLIN, Blake</DisplayName>
        <AccountId>32</AccountId>
        <AccountType/>
      </UserInfo>
    </PPSubmittedBy>
    <PPLastReviewedBy xmlns="b3283bd8-92fa-4bf6-adf9-69bf29fbc3aa">
      <UserInfo>
        <DisplayName>CARLIN, Blake</DisplayName>
        <AccountId>32</AccountId>
        <AccountType/>
      </UserInfo>
    </PPLastReviewedBy>
    <PPModeratedDate xmlns="b3283bd8-92fa-4bf6-adf9-69bf29fbc3aa">2024-03-08T07:24:34+00:00</PPModeratedDate>
    <PPLastReviewedDate xmlns="b3283bd8-92fa-4bf6-adf9-69bf29fbc3aa">2024-03-08T07:24:34+00:00</PPLastReviewedDate>
    <PublishingExpirationDate xmlns="http://schemas.microsoft.com/sharepoint/v3" xsi:nil="true"/>
    <PPContentOwner xmlns="b3283bd8-92fa-4bf6-adf9-69bf29fbc3aa">
      <UserInfo>
        <DisplayName/>
        <AccountId xsi:nil="true"/>
        <AccountType/>
      </UserInfo>
    </PPContentOwner>
    <PPPublishedNotificationAddresses xmlns="b3283bd8-92fa-4bf6-adf9-69bf29fbc3aa" xsi:nil="true"/>
    <PublishingStartDate xmlns="http://schemas.microsoft.com/sharepoint/v3" xsi:nil="true"/>
    <PPReferenceNumber xmlns="b3283bd8-92fa-4bf6-adf9-69bf29fbc3aa" xsi:nil="true"/>
    <PPContentAuthor xmlns="b3283bd8-92fa-4bf6-adf9-69bf29fbc3aa">
      <UserInfo>
        <DisplayName>CARLIN, Blake</DisplayName>
        <AccountId>32</AccountId>
        <AccountType/>
      </UserInfo>
    </PPContentAuthor>
    <PPModeratedBy xmlns="b3283bd8-92fa-4bf6-adf9-69bf29fbc3aa">
      <UserInfo>
        <DisplayName>CARLIN, Blake</DisplayName>
        <AccountId>32</AccountId>
        <AccountType/>
      </UserInfo>
    </PPModeratedBy>
    <PPContentApprover xmlns="b3283bd8-92fa-4bf6-adf9-69bf29fbc3aa">
      <UserInfo>
        <DisplayName/>
        <AccountId xsi:nil="true"/>
        <AccountType/>
      </UserInfo>
    </PPContentApprover>
    <PPReviewDate xmlns="b3283bd8-92fa-4bf6-adf9-69bf29fbc3aa">2025-03-07T14:00:00+00:00</PPReview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3E23A2D97F0C469C15EFB4317F9931" ma:contentTypeVersion="14" ma:contentTypeDescription="Create a new document." ma:contentTypeScope="" ma:versionID="d6e5b98b5933967d97375e539bf959ff">
  <xsd:schema xmlns:xsd="http://www.w3.org/2001/XMLSchema" xmlns:xs="http://www.w3.org/2001/XMLSchema" xmlns:p="http://schemas.microsoft.com/office/2006/metadata/properties" xmlns:ns1="http://schemas.microsoft.com/sharepoint/v3" xmlns:ns2="b3283bd8-92fa-4bf6-adf9-69bf29fbc3aa" targetNamespace="http://schemas.microsoft.com/office/2006/metadata/properties" ma:root="true" ma:fieldsID="0ea0878b21b4ae811481b26f5063cb84" ns1:_="" ns2:_="">
    <xsd:import namespace="http://schemas.microsoft.com/sharepoint/v3"/>
    <xsd:import namespace="b3283bd8-92fa-4bf6-adf9-69bf29fbc3a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83bd8-92fa-4bf6-adf9-69bf29fbc3aa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E30243-DCAD-4BAD-8C60-57718596FF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9F822E-382D-4D3E-9A2B-28D4E213501A}"/>
</file>

<file path=customXml/itemProps3.xml><?xml version="1.0" encoding="utf-8"?>
<ds:datastoreItem xmlns:ds="http://schemas.openxmlformats.org/officeDocument/2006/customXml" ds:itemID="{9C17F881-C894-4E40-A283-6E400B8630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AHC10222 - Certificate I Agriculture</dc:title>
  <dc:subject/>
  <dc:creator>HOWARD, Kacie (khowa71)</dc:creator>
  <cp:keywords/>
  <dc:description/>
  <cp:lastModifiedBy>Lyndal Bryant</cp:lastModifiedBy>
  <cp:revision>2</cp:revision>
  <dcterms:created xsi:type="dcterms:W3CDTF">2023-11-26T06:54:00Z</dcterms:created>
  <dcterms:modified xsi:type="dcterms:W3CDTF">2023-11-26T06:54:00Z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0x010100C73E23A2D97F0C469C15EFB4317F9931</vt:lpwstr>
  </property>
</Properties>
</file>